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3E" w:rsidRPr="00DC4B3E" w:rsidRDefault="00DC4B3E" w:rsidP="00DC4B3E">
      <w:pPr>
        <w:widowControl/>
        <w:jc w:val="center"/>
        <w:outlineLvl w:val="0"/>
        <w:rPr>
          <w:rFonts w:ascii="Helvetica" w:eastAsia="宋体" w:hAnsi="Helvetica" w:cs="Helvetica"/>
          <w:b/>
          <w:bCs/>
          <w:color w:val="333333"/>
          <w:kern w:val="36"/>
          <w:sz w:val="48"/>
          <w:szCs w:val="48"/>
        </w:rPr>
      </w:pPr>
      <w:r w:rsidRPr="00DC4B3E">
        <w:rPr>
          <w:rFonts w:ascii="Helvetica" w:eastAsia="宋体" w:hAnsi="Helvetica" w:cs="Helvetica"/>
          <w:b/>
          <w:bCs/>
          <w:color w:val="333333"/>
          <w:kern w:val="36"/>
          <w:sz w:val="48"/>
          <w:szCs w:val="48"/>
        </w:rPr>
        <w:t>国内汽车焊装生产线的两点问题</w:t>
      </w:r>
    </w:p>
    <w:p w:rsidR="00DC4B3E" w:rsidRDefault="00DC4B3E" w:rsidP="00DC4B3E">
      <w:pPr>
        <w:pStyle w:val="a5"/>
        <w:wordWrap w:val="0"/>
        <w:spacing w:line="480" w:lineRule="auto"/>
        <w:rPr>
          <w:rFonts w:ascii="Helvetica" w:hAnsi="Helvetica" w:cs="Helvetica"/>
          <w:color w:val="333333"/>
          <w:sz w:val="20"/>
          <w:szCs w:val="20"/>
        </w:rPr>
      </w:pPr>
      <w:r>
        <w:rPr>
          <w:rFonts w:ascii="Helvetica" w:hAnsi="Helvetica" w:cs="Helvetica"/>
          <w:color w:val="333333"/>
          <w:sz w:val="20"/>
          <w:szCs w:val="20"/>
        </w:rPr>
        <w:t>摘要：焊装作为汽车生产的四大工艺之一，其技术、自动化水平对汽车生产的作用至关重要，目前我国国内焊装线的水平参差不齐，影响了汽车的快速发展。</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rPr>
        <w:t>关键词：技术平台；焊装自动化</w:t>
      </w:r>
    </w:p>
    <w:p w:rsidR="00DC4B3E" w:rsidRDefault="00DC4B3E" w:rsidP="00DC4B3E">
      <w:pPr>
        <w:pStyle w:val="a5"/>
        <w:wordWrap w:val="0"/>
        <w:spacing w:line="480" w:lineRule="auto"/>
        <w:rPr>
          <w:rFonts w:ascii="Helvetica" w:hAnsi="Helvetica" w:cs="Helvetica"/>
          <w:color w:val="333333"/>
          <w:sz w:val="20"/>
          <w:szCs w:val="20"/>
        </w:rPr>
      </w:pPr>
      <w:r>
        <w:rPr>
          <w:rFonts w:ascii="Helvetica" w:hAnsi="Helvetica" w:cs="Helvetica"/>
          <w:color w:val="333333"/>
          <w:sz w:val="20"/>
          <w:szCs w:val="20"/>
        </w:rPr>
        <w:t xml:space="preserve">1  </w:t>
      </w:r>
      <w:r>
        <w:rPr>
          <w:rFonts w:ascii="Helvetica" w:hAnsi="Helvetica" w:cs="Helvetica"/>
          <w:color w:val="333333"/>
          <w:sz w:val="20"/>
          <w:szCs w:val="20"/>
        </w:rPr>
        <w:t>缺少共用的技术平台</w:t>
      </w:r>
    </w:p>
    <w:p w:rsidR="00DC4B3E" w:rsidRDefault="00DC4B3E" w:rsidP="00DC4B3E">
      <w:pPr>
        <w:pStyle w:val="a5"/>
        <w:wordWrap w:val="0"/>
        <w:spacing w:line="480" w:lineRule="auto"/>
        <w:rPr>
          <w:rFonts w:ascii="Helvetica" w:hAnsi="Helvetica" w:cs="Helvetica"/>
          <w:color w:val="333333"/>
          <w:sz w:val="20"/>
          <w:szCs w:val="20"/>
        </w:rPr>
      </w:pPr>
      <w:r>
        <w:rPr>
          <w:rFonts w:ascii="Helvetica" w:hAnsi="Helvetica" w:cs="Helvetica"/>
          <w:color w:val="333333"/>
          <w:sz w:val="20"/>
          <w:szCs w:val="20"/>
        </w:rPr>
        <w:t>    </w:t>
      </w:r>
      <w:r>
        <w:rPr>
          <w:rFonts w:ascii="Helvetica" w:hAnsi="Helvetica" w:cs="Helvetica"/>
          <w:color w:val="333333"/>
          <w:sz w:val="20"/>
          <w:szCs w:val="20"/>
        </w:rPr>
        <w:t>我国汽车工业产品自主开发能力非常弱，落后于发达国家</w:t>
      </w:r>
      <w:r>
        <w:rPr>
          <w:rFonts w:ascii="Helvetica" w:hAnsi="Helvetica" w:cs="Helvetica"/>
          <w:color w:val="333333"/>
          <w:sz w:val="20"/>
          <w:szCs w:val="20"/>
        </w:rPr>
        <w:t>20</w:t>
      </w:r>
      <w:r>
        <w:rPr>
          <w:rFonts w:ascii="Helvetica" w:hAnsi="Helvetica" w:cs="Helvetica"/>
          <w:color w:val="333333"/>
          <w:sz w:val="20"/>
          <w:szCs w:val="20"/>
        </w:rPr>
        <w:t>年，尤其是轿车研发能力更弱，因此在产品间共用技术平台方面的研究比较少。目前大多数的汽车产品是从国外引进的或者是请国外设计的，我国汽车制造厂数量多，分布分散，许多汽车厂生产规模达不到经济规模，每辆汽车的成本比较高，对产品的更新换代缺少长远的规划，存在着盲目看市场的情况，哪种车好就卖那一种，等到花一年多的时间建成生产线时，这种产品已经落后，导致其产品始终落后于国内和国外市场，这种引进产品的盲目性，不利于提高企业的研发能力，不利于产品的系列化，致使产品的投入较大，不适应市场的激烈竞争。每一种车型的生产寿命伴随着商战的激化，将逐渐的缩短，目前存在的一种车型生</w:t>
      </w:r>
      <w:r>
        <w:rPr>
          <w:rFonts w:ascii="Helvetica" w:hAnsi="Helvetica" w:cs="Helvetica"/>
          <w:color w:val="333333"/>
          <w:sz w:val="20"/>
          <w:szCs w:val="20"/>
        </w:rPr>
        <w:t>7~8 </w:t>
      </w:r>
      <w:r>
        <w:rPr>
          <w:rFonts w:ascii="Helvetica" w:hAnsi="Helvetica" w:cs="Helvetica"/>
          <w:color w:val="333333"/>
          <w:sz w:val="20"/>
          <w:szCs w:val="20"/>
        </w:rPr>
        <w:t>年的现象已经一去不返，汽车的销售价格将逐渐的降低，尤其是有着广泛市场空间的轿车，每辆汽车的利润会逐步减少并接近世界水平。</w:t>
      </w:r>
    </w:p>
    <w:p w:rsidR="00DC4B3E" w:rsidRDefault="00DC4B3E" w:rsidP="00DC4B3E">
      <w:pPr>
        <w:pStyle w:val="a5"/>
        <w:wordWrap w:val="0"/>
        <w:spacing w:line="480" w:lineRule="auto"/>
        <w:rPr>
          <w:rFonts w:ascii="Helvetica" w:hAnsi="Helvetica" w:cs="Helvetica"/>
          <w:color w:val="333333"/>
          <w:sz w:val="20"/>
          <w:szCs w:val="20"/>
        </w:rPr>
      </w:pPr>
      <w:r>
        <w:rPr>
          <w:rFonts w:ascii="Helvetica" w:hAnsi="Helvetica" w:cs="Helvetica"/>
          <w:color w:val="333333"/>
          <w:sz w:val="20"/>
          <w:szCs w:val="20"/>
        </w:rPr>
        <w:t>    </w:t>
      </w:r>
      <w:r>
        <w:rPr>
          <w:rFonts w:ascii="Helvetica" w:hAnsi="Helvetica" w:cs="Helvetica"/>
          <w:color w:val="333333"/>
          <w:sz w:val="20"/>
          <w:szCs w:val="20"/>
        </w:rPr>
        <w:t>市场大趋势客观上要求汽车制造厂建立产品间的共用技术平台，不断以最少的投入推出新的车身，满足各个层次用户的需要，德国大众汽车集团实现了乘用车类所有车型具有相同位置和尺寸的下部支撑点，达到滑橇和吊具的通用。通过了平台战略，实现了不同车型共用一个车身下部，其冲压件的数量和焊接工作量占整车的比例相当高，通过改变车身前部、后部和侧围的形状，不断推出新车身，从而降低新车的投入。</w:t>
      </w:r>
    </w:p>
    <w:p w:rsidR="00DC4B3E" w:rsidRDefault="00DC4B3E" w:rsidP="00DC4B3E">
      <w:pPr>
        <w:pStyle w:val="a5"/>
        <w:wordWrap w:val="0"/>
        <w:spacing w:line="480" w:lineRule="auto"/>
        <w:rPr>
          <w:rFonts w:ascii="Helvetica" w:hAnsi="Helvetica" w:cs="Helvetica"/>
          <w:color w:val="333333"/>
          <w:sz w:val="20"/>
          <w:szCs w:val="20"/>
        </w:rPr>
      </w:pPr>
      <w:r>
        <w:rPr>
          <w:rFonts w:ascii="Helvetica" w:hAnsi="Helvetica" w:cs="Helvetica"/>
          <w:color w:val="333333"/>
          <w:sz w:val="20"/>
          <w:szCs w:val="20"/>
        </w:rPr>
        <w:t>    </w:t>
      </w:r>
      <w:r>
        <w:rPr>
          <w:rFonts w:ascii="Helvetica" w:hAnsi="Helvetica" w:cs="Helvetica"/>
          <w:color w:val="333333"/>
          <w:sz w:val="20"/>
          <w:szCs w:val="20"/>
        </w:rPr>
        <w:t>同一技术平台的系列产品，其车身下部和其他部位有许多通用的焊接总成，在生产线的设计和制造方面能够达到混线，这样不仅可以降低不同品种的汽车在建立焊装生产线上的投入，同时</w:t>
      </w:r>
      <w:r>
        <w:rPr>
          <w:rFonts w:ascii="Helvetica" w:hAnsi="Helvetica" w:cs="Helvetica"/>
          <w:color w:val="333333"/>
          <w:sz w:val="20"/>
          <w:szCs w:val="20"/>
        </w:rPr>
        <w:lastRenderedPageBreak/>
        <w:t>还可以降低冲压模具的投入，其投资占新车型投资的比例较大，因此，节约的资金数目是非常可观的。</w:t>
      </w:r>
    </w:p>
    <w:p w:rsidR="00DC4B3E" w:rsidRDefault="00DC4B3E" w:rsidP="00DC4B3E">
      <w:pPr>
        <w:pStyle w:val="a5"/>
        <w:wordWrap w:val="0"/>
        <w:spacing w:line="480" w:lineRule="auto"/>
        <w:rPr>
          <w:rFonts w:ascii="Helvetica" w:hAnsi="Helvetica" w:cs="Helvetica"/>
          <w:color w:val="333333"/>
          <w:sz w:val="20"/>
          <w:szCs w:val="20"/>
        </w:rPr>
      </w:pPr>
      <w:r>
        <w:rPr>
          <w:rFonts w:ascii="Helvetica" w:hAnsi="Helvetica" w:cs="Helvetica"/>
          <w:color w:val="333333"/>
          <w:sz w:val="20"/>
          <w:szCs w:val="20"/>
        </w:rPr>
        <w:t xml:space="preserve">2   </w:t>
      </w:r>
      <w:r>
        <w:rPr>
          <w:rFonts w:ascii="Helvetica" w:hAnsi="Helvetica" w:cs="Helvetica"/>
          <w:color w:val="333333"/>
          <w:sz w:val="20"/>
          <w:szCs w:val="20"/>
        </w:rPr>
        <w:t>盲目追求自动化</w:t>
      </w:r>
    </w:p>
    <w:p w:rsidR="00DC4B3E" w:rsidRDefault="00DC4B3E" w:rsidP="00DC4B3E">
      <w:pPr>
        <w:pStyle w:val="a5"/>
        <w:wordWrap w:val="0"/>
        <w:spacing w:line="480" w:lineRule="auto"/>
        <w:rPr>
          <w:rFonts w:ascii="Helvetica" w:hAnsi="Helvetica" w:cs="Helvetica"/>
          <w:color w:val="333333"/>
          <w:sz w:val="20"/>
          <w:szCs w:val="20"/>
        </w:rPr>
      </w:pPr>
      <w:r>
        <w:rPr>
          <w:rFonts w:ascii="Helvetica" w:hAnsi="Helvetica" w:cs="Helvetica"/>
          <w:color w:val="333333"/>
          <w:sz w:val="20"/>
          <w:szCs w:val="20"/>
        </w:rPr>
        <w:t>    </w:t>
      </w:r>
      <w:r>
        <w:rPr>
          <w:rFonts w:ascii="Helvetica" w:hAnsi="Helvetica" w:cs="Helvetica"/>
          <w:color w:val="333333"/>
          <w:sz w:val="20"/>
          <w:szCs w:val="20"/>
        </w:rPr>
        <w:t>汽车制造业发达的国家，其劳动力价格高昂，每个工厂在用人数量上严格控制，比较机器人与人的成本，采用机器人会节约一些，这是国外自动化的主要因素，韩国蔚山市的现代汽车厂中就有一个焊装车间是无人车间，完全实现了自动化。国内一些汽车厂的高层领导，到国外一些大汽车集团参观回来，多数都要求焊装生产线要提高水平，增加自动化程度和机器人的数量，盲目向发达国家的汽车也学习。</w:t>
      </w:r>
      <w:r>
        <w:rPr>
          <w:rFonts w:ascii="Helvetica" w:hAnsi="Helvetica" w:cs="Helvetica"/>
          <w:color w:val="333333"/>
          <w:sz w:val="20"/>
          <w:szCs w:val="20"/>
        </w:rPr>
        <w:br/>
      </w:r>
      <w:r>
        <w:rPr>
          <w:rFonts w:ascii="Helvetica" w:hAnsi="Helvetica" w:cs="Helvetica"/>
          <w:color w:val="333333"/>
          <w:sz w:val="20"/>
          <w:szCs w:val="20"/>
        </w:rPr>
        <w:br/>
        <w:t>    </w:t>
      </w:r>
      <w:r>
        <w:rPr>
          <w:rFonts w:ascii="Helvetica" w:hAnsi="Helvetica" w:cs="Helvetica"/>
          <w:color w:val="333333"/>
          <w:sz w:val="20"/>
          <w:szCs w:val="20"/>
        </w:rPr>
        <w:t>我国人口众多，劳动力成本低，存在着大量的剩余劳动力，工业基础与发达国家有一定的距离，许多元气件的质量达不到自动化的要求，这是我们的国情。盲目追求自动化的结果是花大量的外汇引进生产线，同时对生产线的维护和保养提出了更高的要求，增加了维修的难度。因此，我国目前的国情决定了焊装生产线不宜大量采用机器人，只是在工人的劳动强度大，人工操作不易到位、焊接质量难以保证的焊点和弧焊选用机器人是必要的。</w:t>
      </w:r>
    </w:p>
    <w:p w:rsidR="00DC4B3E" w:rsidRDefault="00DC4B3E" w:rsidP="00DC4B3E">
      <w:pPr>
        <w:pStyle w:val="a5"/>
        <w:wordWrap w:val="0"/>
        <w:spacing w:line="480" w:lineRule="auto"/>
        <w:rPr>
          <w:rFonts w:ascii="Helvetica" w:hAnsi="Helvetica" w:cs="Helvetica"/>
          <w:color w:val="333333"/>
          <w:sz w:val="20"/>
          <w:szCs w:val="20"/>
        </w:rPr>
      </w:pPr>
      <w:r>
        <w:rPr>
          <w:rFonts w:ascii="Helvetica" w:hAnsi="Helvetica" w:cs="Helvetica"/>
          <w:color w:val="333333"/>
          <w:sz w:val="20"/>
          <w:szCs w:val="20"/>
        </w:rPr>
        <w:t>    </w:t>
      </w:r>
      <w:r>
        <w:rPr>
          <w:rFonts w:ascii="Helvetica" w:hAnsi="Helvetica" w:cs="Helvetica"/>
          <w:color w:val="333333"/>
          <w:sz w:val="20"/>
          <w:szCs w:val="20"/>
        </w:rPr>
        <w:t>花大量的外汇引进生产线是目前国内比较普遍的现象，原因比较多，除国内的供应商的能力弱，难以提供自动化程度高的焊接线以外，汽车研发能力弱是一个比较重要的原因，许多汽车厂的产品是引进的，且绝大多数在国外已经生产了，其生产线在国外已经设计制造过至少一回了，其供应商对该产品非常了解，生产线即使有很多改变，也比较容易设计制造，其成本相对低一些，且周期短。每引进一个车型均需经过国外双方多次技术和商务谈判，商务谈判的讨价还价是比较困难的，国外汽车制造商都希望通过卖产品多赚钱，更希望通过卖相应生产线也赚些钱，经过漫长的谈判达成协议之后，由于谈判浪费了大量的时间，中方多数要求加快建立生产线，希望通过早产出早获利，为此并不计较生产线的投资，这正好令国外汽车制造商感到满意。只有为此提供</w:t>
      </w:r>
      <w:r>
        <w:rPr>
          <w:rFonts w:ascii="Helvetica" w:hAnsi="Helvetica" w:cs="Helvetica"/>
          <w:color w:val="333333"/>
          <w:sz w:val="20"/>
          <w:szCs w:val="20"/>
        </w:rPr>
        <w:lastRenderedPageBreak/>
        <w:t>过生产线的供应商才能在短时间内达到提供生产线的能力，于是，不管哪些生产线国内能够设计制造与否，全部委托给国外，于是提供产品的国外制造商又赚了卖生产线的钱。</w:t>
      </w:r>
    </w:p>
    <w:p w:rsidR="00DC4B3E" w:rsidRDefault="00DC4B3E" w:rsidP="00DC4B3E">
      <w:pPr>
        <w:pStyle w:val="a5"/>
        <w:wordWrap w:val="0"/>
        <w:spacing w:line="480" w:lineRule="auto"/>
        <w:rPr>
          <w:rFonts w:ascii="Helvetica" w:hAnsi="Helvetica" w:cs="Helvetica"/>
          <w:color w:val="333333"/>
          <w:sz w:val="20"/>
          <w:szCs w:val="20"/>
        </w:rPr>
      </w:pPr>
      <w:r>
        <w:rPr>
          <w:rFonts w:ascii="Helvetica" w:hAnsi="Helvetica" w:cs="Helvetica"/>
          <w:color w:val="333333"/>
          <w:sz w:val="20"/>
          <w:szCs w:val="20"/>
        </w:rPr>
        <w:t>    </w:t>
      </w:r>
      <w:r>
        <w:rPr>
          <w:rFonts w:ascii="Helvetica" w:hAnsi="Helvetica" w:cs="Helvetica"/>
          <w:color w:val="333333"/>
          <w:sz w:val="20"/>
          <w:szCs w:val="20"/>
        </w:rPr>
        <w:t>针对不同生产纲领的项目，根据生产工艺水平和生产线的复杂程度确定哪些焊接线需要引进，哪些国内可以设计制造，这是非常明智的，有些汽车厂已经应用了这种方式进行了焊接的招标。对于生产纲领低、工艺要求不高的焊装车间，国内供应商已经具备了为其提供全部设备和生产线的能力，国内制造出来的生产线具有价格低、维修和售后服务便利的优点。</w:t>
      </w:r>
    </w:p>
    <w:p w:rsidR="009728E6" w:rsidRPr="00DC4B3E" w:rsidRDefault="009728E6"/>
    <w:sectPr w:rsidR="009728E6" w:rsidRPr="00DC4B3E" w:rsidSect="009728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E3E" w:rsidRDefault="00DA1E3E" w:rsidP="00DC4B3E">
      <w:r>
        <w:separator/>
      </w:r>
    </w:p>
  </w:endnote>
  <w:endnote w:type="continuationSeparator" w:id="0">
    <w:p w:rsidR="00DA1E3E" w:rsidRDefault="00DA1E3E" w:rsidP="00DC4B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E3E" w:rsidRDefault="00DA1E3E" w:rsidP="00DC4B3E">
      <w:r>
        <w:separator/>
      </w:r>
    </w:p>
  </w:footnote>
  <w:footnote w:type="continuationSeparator" w:id="0">
    <w:p w:rsidR="00DA1E3E" w:rsidRDefault="00DA1E3E" w:rsidP="00DC4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4B3E"/>
    <w:rsid w:val="00001F38"/>
    <w:rsid w:val="000157AB"/>
    <w:rsid w:val="00030226"/>
    <w:rsid w:val="00034355"/>
    <w:rsid w:val="000551C0"/>
    <w:rsid w:val="00091775"/>
    <w:rsid w:val="000A1BDF"/>
    <w:rsid w:val="000B5E05"/>
    <w:rsid w:val="000D2581"/>
    <w:rsid w:val="000D39B1"/>
    <w:rsid w:val="000E7504"/>
    <w:rsid w:val="000F2A07"/>
    <w:rsid w:val="000F36B5"/>
    <w:rsid w:val="000F5C3B"/>
    <w:rsid w:val="00100750"/>
    <w:rsid w:val="00101F1D"/>
    <w:rsid w:val="00112E7D"/>
    <w:rsid w:val="00112F17"/>
    <w:rsid w:val="001134ED"/>
    <w:rsid w:val="00120F0B"/>
    <w:rsid w:val="00124FEB"/>
    <w:rsid w:val="00125001"/>
    <w:rsid w:val="0013645D"/>
    <w:rsid w:val="00146F63"/>
    <w:rsid w:val="00151112"/>
    <w:rsid w:val="001574D7"/>
    <w:rsid w:val="00157AFD"/>
    <w:rsid w:val="00170E4C"/>
    <w:rsid w:val="00170E71"/>
    <w:rsid w:val="00187C60"/>
    <w:rsid w:val="00194152"/>
    <w:rsid w:val="0019583D"/>
    <w:rsid w:val="001B1E2B"/>
    <w:rsid w:val="001B4F11"/>
    <w:rsid w:val="001C0BF5"/>
    <w:rsid w:val="001C0E9E"/>
    <w:rsid w:val="001C2852"/>
    <w:rsid w:val="001D3836"/>
    <w:rsid w:val="001E0827"/>
    <w:rsid w:val="001F5684"/>
    <w:rsid w:val="00210A3A"/>
    <w:rsid w:val="00214A5D"/>
    <w:rsid w:val="00214B34"/>
    <w:rsid w:val="00220163"/>
    <w:rsid w:val="00257307"/>
    <w:rsid w:val="00265977"/>
    <w:rsid w:val="002740BC"/>
    <w:rsid w:val="0027615B"/>
    <w:rsid w:val="002766E2"/>
    <w:rsid w:val="0028136D"/>
    <w:rsid w:val="002955FC"/>
    <w:rsid w:val="002C61D5"/>
    <w:rsid w:val="002F3CA3"/>
    <w:rsid w:val="002F7E5E"/>
    <w:rsid w:val="003149FB"/>
    <w:rsid w:val="00317018"/>
    <w:rsid w:val="0033001B"/>
    <w:rsid w:val="00370603"/>
    <w:rsid w:val="003A50AF"/>
    <w:rsid w:val="003A6FB6"/>
    <w:rsid w:val="003B0262"/>
    <w:rsid w:val="003B6062"/>
    <w:rsid w:val="003B6E0D"/>
    <w:rsid w:val="003D2799"/>
    <w:rsid w:val="003D4C96"/>
    <w:rsid w:val="003E1372"/>
    <w:rsid w:val="00400155"/>
    <w:rsid w:val="00410D9C"/>
    <w:rsid w:val="00414582"/>
    <w:rsid w:val="004246E8"/>
    <w:rsid w:val="0042523A"/>
    <w:rsid w:val="00435B68"/>
    <w:rsid w:val="00437422"/>
    <w:rsid w:val="0045073D"/>
    <w:rsid w:val="00451858"/>
    <w:rsid w:val="00451F30"/>
    <w:rsid w:val="00466F60"/>
    <w:rsid w:val="00487699"/>
    <w:rsid w:val="00492417"/>
    <w:rsid w:val="004B2380"/>
    <w:rsid w:val="004B50E5"/>
    <w:rsid w:val="004C02DF"/>
    <w:rsid w:val="004E440F"/>
    <w:rsid w:val="004E511E"/>
    <w:rsid w:val="004F5EFF"/>
    <w:rsid w:val="005020ED"/>
    <w:rsid w:val="00503014"/>
    <w:rsid w:val="0050342F"/>
    <w:rsid w:val="00515791"/>
    <w:rsid w:val="00517332"/>
    <w:rsid w:val="00525F2A"/>
    <w:rsid w:val="00532F69"/>
    <w:rsid w:val="00537003"/>
    <w:rsid w:val="005503A5"/>
    <w:rsid w:val="0056185B"/>
    <w:rsid w:val="00571755"/>
    <w:rsid w:val="0057748F"/>
    <w:rsid w:val="005939A6"/>
    <w:rsid w:val="00597F8B"/>
    <w:rsid w:val="005A1354"/>
    <w:rsid w:val="005A29FC"/>
    <w:rsid w:val="005A651C"/>
    <w:rsid w:val="005B2CD6"/>
    <w:rsid w:val="005B5C66"/>
    <w:rsid w:val="005B66BC"/>
    <w:rsid w:val="005C3623"/>
    <w:rsid w:val="005C4651"/>
    <w:rsid w:val="005D2FE0"/>
    <w:rsid w:val="005D41E3"/>
    <w:rsid w:val="005D6DEF"/>
    <w:rsid w:val="005F5AFA"/>
    <w:rsid w:val="00601522"/>
    <w:rsid w:val="00602FC7"/>
    <w:rsid w:val="00617255"/>
    <w:rsid w:val="006333A0"/>
    <w:rsid w:val="00637AA3"/>
    <w:rsid w:val="006454B0"/>
    <w:rsid w:val="00647D24"/>
    <w:rsid w:val="006500E9"/>
    <w:rsid w:val="006514A4"/>
    <w:rsid w:val="006750F9"/>
    <w:rsid w:val="0067521C"/>
    <w:rsid w:val="006A3155"/>
    <w:rsid w:val="006A77F9"/>
    <w:rsid w:val="006C0C50"/>
    <w:rsid w:val="006C450C"/>
    <w:rsid w:val="006D59F9"/>
    <w:rsid w:val="006D75D9"/>
    <w:rsid w:val="006D7A1E"/>
    <w:rsid w:val="006F5837"/>
    <w:rsid w:val="007344DA"/>
    <w:rsid w:val="0075745E"/>
    <w:rsid w:val="00760DD2"/>
    <w:rsid w:val="00762649"/>
    <w:rsid w:val="0076452D"/>
    <w:rsid w:val="00764C7F"/>
    <w:rsid w:val="00772B0E"/>
    <w:rsid w:val="0079213E"/>
    <w:rsid w:val="007A33A0"/>
    <w:rsid w:val="007B0EF0"/>
    <w:rsid w:val="007B1595"/>
    <w:rsid w:val="007D255A"/>
    <w:rsid w:val="007E4514"/>
    <w:rsid w:val="007F0398"/>
    <w:rsid w:val="007F1E83"/>
    <w:rsid w:val="00815256"/>
    <w:rsid w:val="00816049"/>
    <w:rsid w:val="008226D6"/>
    <w:rsid w:val="00823950"/>
    <w:rsid w:val="00852898"/>
    <w:rsid w:val="00861569"/>
    <w:rsid w:val="00863DBA"/>
    <w:rsid w:val="0086504C"/>
    <w:rsid w:val="00871332"/>
    <w:rsid w:val="00882945"/>
    <w:rsid w:val="00882FB2"/>
    <w:rsid w:val="00890E58"/>
    <w:rsid w:val="008A581A"/>
    <w:rsid w:val="008B0319"/>
    <w:rsid w:val="008C7323"/>
    <w:rsid w:val="008D11B2"/>
    <w:rsid w:val="008E2482"/>
    <w:rsid w:val="008E509A"/>
    <w:rsid w:val="008E58FF"/>
    <w:rsid w:val="008F1AC3"/>
    <w:rsid w:val="009054EE"/>
    <w:rsid w:val="0091019A"/>
    <w:rsid w:val="00911D66"/>
    <w:rsid w:val="009206CB"/>
    <w:rsid w:val="00921851"/>
    <w:rsid w:val="0093359D"/>
    <w:rsid w:val="00934CFF"/>
    <w:rsid w:val="00952E5B"/>
    <w:rsid w:val="00960A78"/>
    <w:rsid w:val="00961577"/>
    <w:rsid w:val="009728E6"/>
    <w:rsid w:val="00981C8D"/>
    <w:rsid w:val="0098216F"/>
    <w:rsid w:val="009846DE"/>
    <w:rsid w:val="00993650"/>
    <w:rsid w:val="00997C63"/>
    <w:rsid w:val="009A3E86"/>
    <w:rsid w:val="009C3A52"/>
    <w:rsid w:val="009D0E08"/>
    <w:rsid w:val="009D2BBB"/>
    <w:rsid w:val="009D35AB"/>
    <w:rsid w:val="009D5A6B"/>
    <w:rsid w:val="009E2B29"/>
    <w:rsid w:val="009F52E2"/>
    <w:rsid w:val="00A04398"/>
    <w:rsid w:val="00A05282"/>
    <w:rsid w:val="00A14987"/>
    <w:rsid w:val="00A16840"/>
    <w:rsid w:val="00A241BC"/>
    <w:rsid w:val="00A24A7B"/>
    <w:rsid w:val="00A45F5D"/>
    <w:rsid w:val="00A51C45"/>
    <w:rsid w:val="00A54D4A"/>
    <w:rsid w:val="00A60F09"/>
    <w:rsid w:val="00A625EB"/>
    <w:rsid w:val="00A664DB"/>
    <w:rsid w:val="00A67F8C"/>
    <w:rsid w:val="00A70099"/>
    <w:rsid w:val="00A92C4E"/>
    <w:rsid w:val="00A97CC0"/>
    <w:rsid w:val="00AA56AD"/>
    <w:rsid w:val="00AA6F0E"/>
    <w:rsid w:val="00AB1C98"/>
    <w:rsid w:val="00AB5C61"/>
    <w:rsid w:val="00AB7002"/>
    <w:rsid w:val="00AC4E27"/>
    <w:rsid w:val="00AE1E74"/>
    <w:rsid w:val="00AF4F67"/>
    <w:rsid w:val="00B12E29"/>
    <w:rsid w:val="00B31228"/>
    <w:rsid w:val="00B34253"/>
    <w:rsid w:val="00B47165"/>
    <w:rsid w:val="00B54565"/>
    <w:rsid w:val="00B55B57"/>
    <w:rsid w:val="00B64D16"/>
    <w:rsid w:val="00B70EB6"/>
    <w:rsid w:val="00B71CF8"/>
    <w:rsid w:val="00B723A5"/>
    <w:rsid w:val="00B776F9"/>
    <w:rsid w:val="00B77C96"/>
    <w:rsid w:val="00BA0092"/>
    <w:rsid w:val="00BC2BF7"/>
    <w:rsid w:val="00BC4EBC"/>
    <w:rsid w:val="00BE47C6"/>
    <w:rsid w:val="00C00C27"/>
    <w:rsid w:val="00C30980"/>
    <w:rsid w:val="00C43814"/>
    <w:rsid w:val="00C51F97"/>
    <w:rsid w:val="00C601DD"/>
    <w:rsid w:val="00C60E34"/>
    <w:rsid w:val="00C64C4F"/>
    <w:rsid w:val="00C7754B"/>
    <w:rsid w:val="00C8229A"/>
    <w:rsid w:val="00C97036"/>
    <w:rsid w:val="00CA6000"/>
    <w:rsid w:val="00CB130B"/>
    <w:rsid w:val="00CB6B79"/>
    <w:rsid w:val="00CC7C34"/>
    <w:rsid w:val="00CD61A7"/>
    <w:rsid w:val="00CE6EE2"/>
    <w:rsid w:val="00CF1FA7"/>
    <w:rsid w:val="00CF2A07"/>
    <w:rsid w:val="00CF6880"/>
    <w:rsid w:val="00D054F8"/>
    <w:rsid w:val="00D079D3"/>
    <w:rsid w:val="00D25417"/>
    <w:rsid w:val="00D33196"/>
    <w:rsid w:val="00D33DE7"/>
    <w:rsid w:val="00D34F1F"/>
    <w:rsid w:val="00D3771D"/>
    <w:rsid w:val="00D423B8"/>
    <w:rsid w:val="00D43518"/>
    <w:rsid w:val="00D55A08"/>
    <w:rsid w:val="00D62CAE"/>
    <w:rsid w:val="00D738D5"/>
    <w:rsid w:val="00D82C1D"/>
    <w:rsid w:val="00D865E3"/>
    <w:rsid w:val="00D86659"/>
    <w:rsid w:val="00DA1E3E"/>
    <w:rsid w:val="00DA4187"/>
    <w:rsid w:val="00DA76BA"/>
    <w:rsid w:val="00DC1829"/>
    <w:rsid w:val="00DC4B3E"/>
    <w:rsid w:val="00DE324F"/>
    <w:rsid w:val="00DE61B1"/>
    <w:rsid w:val="00DF3464"/>
    <w:rsid w:val="00DF4D1E"/>
    <w:rsid w:val="00E05C7C"/>
    <w:rsid w:val="00E10721"/>
    <w:rsid w:val="00E22BE3"/>
    <w:rsid w:val="00E230DB"/>
    <w:rsid w:val="00E4055C"/>
    <w:rsid w:val="00E418C7"/>
    <w:rsid w:val="00E42AA9"/>
    <w:rsid w:val="00E44A98"/>
    <w:rsid w:val="00E5169F"/>
    <w:rsid w:val="00E64F86"/>
    <w:rsid w:val="00E6523E"/>
    <w:rsid w:val="00E735E2"/>
    <w:rsid w:val="00E859CA"/>
    <w:rsid w:val="00E9134A"/>
    <w:rsid w:val="00E967CE"/>
    <w:rsid w:val="00EA255D"/>
    <w:rsid w:val="00EE31EE"/>
    <w:rsid w:val="00EE7610"/>
    <w:rsid w:val="00EF6140"/>
    <w:rsid w:val="00F00B8E"/>
    <w:rsid w:val="00F01877"/>
    <w:rsid w:val="00F13876"/>
    <w:rsid w:val="00F13CAB"/>
    <w:rsid w:val="00F14793"/>
    <w:rsid w:val="00F15F7E"/>
    <w:rsid w:val="00F27B45"/>
    <w:rsid w:val="00F51E2B"/>
    <w:rsid w:val="00F52030"/>
    <w:rsid w:val="00F536FA"/>
    <w:rsid w:val="00F54DD8"/>
    <w:rsid w:val="00F6253F"/>
    <w:rsid w:val="00F85CD1"/>
    <w:rsid w:val="00F9046B"/>
    <w:rsid w:val="00FA65F2"/>
    <w:rsid w:val="00FA7A05"/>
    <w:rsid w:val="00FB493A"/>
    <w:rsid w:val="00FB5E40"/>
    <w:rsid w:val="00FC3C22"/>
    <w:rsid w:val="00FD6572"/>
    <w:rsid w:val="00FD6D57"/>
    <w:rsid w:val="00FE0E22"/>
    <w:rsid w:val="00FE7DE1"/>
    <w:rsid w:val="00FF1656"/>
    <w:rsid w:val="00FF2F9C"/>
    <w:rsid w:val="00FF5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E6"/>
    <w:pPr>
      <w:widowControl w:val="0"/>
      <w:jc w:val="both"/>
    </w:pPr>
  </w:style>
  <w:style w:type="paragraph" w:styleId="1">
    <w:name w:val="heading 1"/>
    <w:basedOn w:val="a"/>
    <w:link w:val="1Char"/>
    <w:uiPriority w:val="9"/>
    <w:qFormat/>
    <w:rsid w:val="00DC4B3E"/>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4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4B3E"/>
    <w:rPr>
      <w:sz w:val="18"/>
      <w:szCs w:val="18"/>
    </w:rPr>
  </w:style>
  <w:style w:type="paragraph" w:styleId="a4">
    <w:name w:val="footer"/>
    <w:basedOn w:val="a"/>
    <w:link w:val="Char0"/>
    <w:uiPriority w:val="99"/>
    <w:semiHidden/>
    <w:unhideWhenUsed/>
    <w:rsid w:val="00DC4B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4B3E"/>
    <w:rPr>
      <w:sz w:val="18"/>
      <w:szCs w:val="18"/>
    </w:rPr>
  </w:style>
  <w:style w:type="character" w:customStyle="1" w:styleId="1Char">
    <w:name w:val="标题 1 Char"/>
    <w:basedOn w:val="a0"/>
    <w:link w:val="1"/>
    <w:uiPriority w:val="9"/>
    <w:rsid w:val="00DC4B3E"/>
    <w:rPr>
      <w:rFonts w:ascii="宋体" w:eastAsia="宋体" w:hAnsi="宋体" w:cs="宋体"/>
      <w:b/>
      <w:bCs/>
      <w:kern w:val="36"/>
      <w:sz w:val="48"/>
      <w:szCs w:val="48"/>
    </w:rPr>
  </w:style>
  <w:style w:type="paragraph" w:styleId="a5">
    <w:name w:val="Normal (Web)"/>
    <w:basedOn w:val="a"/>
    <w:uiPriority w:val="99"/>
    <w:semiHidden/>
    <w:unhideWhenUsed/>
    <w:rsid w:val="00DC4B3E"/>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70867405">
      <w:bodyDiv w:val="1"/>
      <w:marLeft w:val="0"/>
      <w:marRight w:val="0"/>
      <w:marTop w:val="0"/>
      <w:marBottom w:val="0"/>
      <w:divBdr>
        <w:top w:val="none" w:sz="0" w:space="0" w:color="auto"/>
        <w:left w:val="none" w:sz="0" w:space="0" w:color="auto"/>
        <w:bottom w:val="none" w:sz="0" w:space="0" w:color="auto"/>
        <w:right w:val="none" w:sz="0" w:space="0" w:color="auto"/>
      </w:divBdr>
      <w:divsChild>
        <w:div w:id="573053468">
          <w:marLeft w:val="0"/>
          <w:marRight w:val="0"/>
          <w:marTop w:val="0"/>
          <w:marBottom w:val="0"/>
          <w:divBdr>
            <w:top w:val="none" w:sz="0" w:space="0" w:color="auto"/>
            <w:left w:val="none" w:sz="0" w:space="0" w:color="auto"/>
            <w:bottom w:val="none" w:sz="0" w:space="0" w:color="auto"/>
            <w:right w:val="none" w:sz="0" w:space="0" w:color="auto"/>
          </w:divBdr>
          <w:divsChild>
            <w:div w:id="991953324">
              <w:marLeft w:val="0"/>
              <w:marRight w:val="0"/>
              <w:marTop w:val="0"/>
              <w:marBottom w:val="0"/>
              <w:divBdr>
                <w:top w:val="none" w:sz="0" w:space="0" w:color="auto"/>
                <w:left w:val="none" w:sz="0" w:space="0" w:color="auto"/>
                <w:bottom w:val="none" w:sz="0" w:space="0" w:color="auto"/>
                <w:right w:val="none" w:sz="0" w:space="0" w:color="auto"/>
              </w:divBdr>
              <w:divsChild>
                <w:div w:id="411706322">
                  <w:marLeft w:val="0"/>
                  <w:marRight w:val="0"/>
                  <w:marTop w:val="0"/>
                  <w:marBottom w:val="0"/>
                  <w:divBdr>
                    <w:top w:val="single" w:sz="6" w:space="14" w:color="C2C2C2"/>
                    <w:left w:val="single" w:sz="6" w:space="14" w:color="C2C2C2"/>
                    <w:bottom w:val="single" w:sz="6" w:space="14" w:color="C2C2C2"/>
                    <w:right w:val="single" w:sz="6" w:space="14" w:color="C2C2C2"/>
                  </w:divBdr>
                  <w:divsChild>
                    <w:div w:id="373695508">
                      <w:marLeft w:val="0"/>
                      <w:marRight w:val="0"/>
                      <w:marTop w:val="0"/>
                      <w:marBottom w:val="0"/>
                      <w:divBdr>
                        <w:top w:val="none" w:sz="0" w:space="0" w:color="auto"/>
                        <w:left w:val="none" w:sz="0" w:space="0" w:color="auto"/>
                        <w:bottom w:val="none" w:sz="0" w:space="0" w:color="auto"/>
                        <w:right w:val="none" w:sz="0" w:space="0" w:color="auto"/>
                      </w:divBdr>
                      <w:divsChild>
                        <w:div w:id="8570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1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99755">
          <w:marLeft w:val="0"/>
          <w:marRight w:val="0"/>
          <w:marTop w:val="0"/>
          <w:marBottom w:val="0"/>
          <w:divBdr>
            <w:top w:val="none" w:sz="0" w:space="0" w:color="auto"/>
            <w:left w:val="none" w:sz="0" w:space="0" w:color="auto"/>
            <w:bottom w:val="none" w:sz="0" w:space="0" w:color="auto"/>
            <w:right w:val="none" w:sz="0" w:space="0" w:color="auto"/>
          </w:divBdr>
          <w:divsChild>
            <w:div w:id="1819614700">
              <w:marLeft w:val="0"/>
              <w:marRight w:val="0"/>
              <w:marTop w:val="0"/>
              <w:marBottom w:val="0"/>
              <w:divBdr>
                <w:top w:val="none" w:sz="0" w:space="0" w:color="auto"/>
                <w:left w:val="none" w:sz="0" w:space="0" w:color="auto"/>
                <w:bottom w:val="none" w:sz="0" w:space="0" w:color="auto"/>
                <w:right w:val="none" w:sz="0" w:space="0" w:color="auto"/>
              </w:divBdr>
              <w:divsChild>
                <w:div w:id="6445999">
                  <w:marLeft w:val="0"/>
                  <w:marRight w:val="0"/>
                  <w:marTop w:val="0"/>
                  <w:marBottom w:val="0"/>
                  <w:divBdr>
                    <w:top w:val="single" w:sz="6" w:space="14" w:color="C2C2C2"/>
                    <w:left w:val="single" w:sz="6" w:space="14" w:color="C2C2C2"/>
                    <w:bottom w:val="single" w:sz="6" w:space="14" w:color="C2C2C2"/>
                    <w:right w:val="single" w:sz="6" w:space="14" w:color="C2C2C2"/>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1519</Characters>
  <Application>Microsoft Office Word</Application>
  <DocSecurity>0</DocSecurity>
  <Lines>12</Lines>
  <Paragraphs>3</Paragraphs>
  <ScaleCrop>false</ScaleCrop>
  <Company>China</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2011-02-22T14:42:00Z</dcterms:created>
  <dcterms:modified xsi:type="dcterms:W3CDTF">2011-02-22T14:42:00Z</dcterms:modified>
</cp:coreProperties>
</file>